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71DA" w14:textId="77777777" w:rsidR="000D5E3D" w:rsidRPr="000D5E3D" w:rsidRDefault="000D5E3D" w:rsidP="000D5E3D">
      <w:pPr>
        <w:spacing w:after="240"/>
        <w:jc w:val="center"/>
        <w:rPr>
          <w:sz w:val="32"/>
          <w:szCs w:val="32"/>
        </w:rPr>
      </w:pPr>
      <w:r w:rsidRPr="000D5E3D">
        <w:rPr>
          <w:noProof/>
          <w:sz w:val="32"/>
          <w:szCs w:val="32"/>
        </w:rPr>
        <w:drawing>
          <wp:inline distT="0" distB="0" distL="0" distR="0" wp14:anchorId="4FDF4DC3" wp14:editId="44B705FC">
            <wp:extent cx="1355271" cy="1718848"/>
            <wp:effectExtent l="0" t="0" r="0" b="0"/>
            <wp:docPr id="2086094364" name="Picture 1" descr="Filling Your Transportation Toolbox logo containing a red toolbox with a map, monocular, and cane inside and a smartphone and magnifier sitting outside the tool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094364" name="Picture 1" descr="Filling Your Transportation Toolbox logo containing a red toolbox with a map, monocular, and cane inside and a smartphone and magnifier sitting outside the toolbox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445" cy="172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8934E" w14:textId="6B745890" w:rsidR="000D5E3D" w:rsidRPr="000D5E3D" w:rsidRDefault="00931AC8" w:rsidP="000D5E3D">
      <w:pPr>
        <w:pStyle w:val="Heading1"/>
        <w:spacing w:after="240"/>
        <w:jc w:val="center"/>
        <w:rPr>
          <w:rFonts w:ascii="Verdana" w:hAnsi="Verdana"/>
          <w:b/>
          <w:bCs/>
          <w:color w:val="auto"/>
          <w:sz w:val="32"/>
          <w:szCs w:val="32"/>
        </w:rPr>
      </w:pPr>
      <w:r>
        <w:rPr>
          <w:rFonts w:ascii="Verdana" w:hAnsi="Verdana"/>
          <w:b/>
          <w:bCs/>
          <w:color w:val="auto"/>
          <w:sz w:val="32"/>
          <w:szCs w:val="32"/>
        </w:rPr>
        <w:t xml:space="preserve">ACTIVITY GUIDE: Where Do You Want </w:t>
      </w:r>
      <w:r>
        <w:rPr>
          <w:rFonts w:ascii="Verdana" w:hAnsi="Verdana"/>
          <w:b/>
          <w:bCs/>
          <w:color w:val="auto"/>
          <w:sz w:val="32"/>
          <w:szCs w:val="32"/>
        </w:rPr>
        <w:br/>
        <w:t>to Live in 2-5 Years</w:t>
      </w:r>
      <w:r w:rsidR="00346CEB">
        <w:rPr>
          <w:rFonts w:ascii="Verdana" w:hAnsi="Verdana"/>
          <w:b/>
          <w:bCs/>
          <w:color w:val="auto"/>
          <w:sz w:val="32"/>
          <w:szCs w:val="32"/>
        </w:rPr>
        <w:t>?</w:t>
      </w:r>
    </w:p>
    <w:p w14:paraId="134812BF" w14:textId="6A8E38D7" w:rsidR="000D5E3D" w:rsidRPr="000D5E3D" w:rsidRDefault="000D5E3D" w:rsidP="000D5E3D">
      <w:pPr>
        <w:pStyle w:val="Heading2"/>
        <w:rPr>
          <w:rFonts w:ascii="Verdana" w:hAnsi="Verdana"/>
          <w:color w:val="auto"/>
        </w:rPr>
      </w:pPr>
      <w:r w:rsidRPr="000D5E3D">
        <w:rPr>
          <w:rFonts w:ascii="Verdana" w:hAnsi="Verdana"/>
          <w:b/>
          <w:bCs/>
          <w:color w:val="auto"/>
        </w:rPr>
        <w:t xml:space="preserve">Goal: </w:t>
      </w:r>
      <w:r w:rsidRPr="000D5E3D">
        <w:rPr>
          <w:rFonts w:ascii="Verdana" w:hAnsi="Verdana"/>
          <w:color w:val="auto"/>
        </w:rPr>
        <w:t xml:space="preserve">Travelers </w:t>
      </w:r>
      <w:r w:rsidR="00196D40">
        <w:rPr>
          <w:rFonts w:ascii="Verdana" w:hAnsi="Verdana"/>
          <w:color w:val="auto"/>
        </w:rPr>
        <w:t>will consider</w:t>
      </w:r>
      <w:r w:rsidR="00931AC8">
        <w:rPr>
          <w:rFonts w:ascii="Verdana" w:hAnsi="Verdana"/>
          <w:color w:val="auto"/>
        </w:rPr>
        <w:t xml:space="preserve"> what community they want to live in at a future date</w:t>
      </w:r>
      <w:r w:rsidR="00196D40">
        <w:rPr>
          <w:rFonts w:ascii="Verdana" w:hAnsi="Verdana"/>
          <w:color w:val="auto"/>
        </w:rPr>
        <w:t>.</w:t>
      </w:r>
      <w:r w:rsidR="00931AC8">
        <w:rPr>
          <w:rFonts w:ascii="Verdana" w:hAnsi="Verdana"/>
          <w:color w:val="auto"/>
        </w:rPr>
        <w:t xml:space="preserve"> They will learn information about the community. </w:t>
      </w:r>
      <w:r w:rsidR="00196D40">
        <w:rPr>
          <w:rFonts w:ascii="Verdana" w:hAnsi="Verdana"/>
          <w:color w:val="auto"/>
        </w:rPr>
        <w:t xml:space="preserve"> </w:t>
      </w:r>
      <w:r w:rsidRPr="000D5E3D">
        <w:rPr>
          <w:rFonts w:ascii="Verdana" w:hAnsi="Verdana"/>
          <w:color w:val="auto"/>
        </w:rPr>
        <w:t xml:space="preserve"> </w:t>
      </w:r>
    </w:p>
    <w:p w14:paraId="4F03E328" w14:textId="77777777" w:rsidR="000D5E3D" w:rsidRPr="000D5E3D" w:rsidRDefault="000D5E3D" w:rsidP="000D5E3D">
      <w:pPr>
        <w:pStyle w:val="Heading2"/>
        <w:rPr>
          <w:rFonts w:ascii="Verdana" w:hAnsi="Verdana"/>
          <w:b/>
          <w:bCs/>
          <w:color w:val="auto"/>
        </w:rPr>
      </w:pPr>
      <w:r w:rsidRPr="000D5E3D">
        <w:rPr>
          <w:rFonts w:ascii="Verdana" w:hAnsi="Verdana"/>
          <w:b/>
          <w:bCs/>
          <w:color w:val="auto"/>
        </w:rPr>
        <w:t>Materials:</w:t>
      </w:r>
    </w:p>
    <w:p w14:paraId="60FE84F2" w14:textId="000514B3" w:rsidR="00931AC8" w:rsidRDefault="00196D40" w:rsidP="00931AC8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Traveler Activity – “Where Do You Want to Live in 2 to 5 Years</w:t>
      </w:r>
      <w:r w:rsidR="00931AC8">
        <w:rPr>
          <w:sz w:val="32"/>
          <w:szCs w:val="32"/>
        </w:rPr>
        <w:t>?</w:t>
      </w:r>
      <w:r>
        <w:rPr>
          <w:sz w:val="32"/>
          <w:szCs w:val="32"/>
        </w:rPr>
        <w:t xml:space="preserve">” sheets </w:t>
      </w:r>
    </w:p>
    <w:p w14:paraId="1D4C6593" w14:textId="33D5D0D4" w:rsidR="00196D40" w:rsidRPr="00931AC8" w:rsidRDefault="00931AC8" w:rsidP="00931AC8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Devices for travelers to use when completing research about their community</w:t>
      </w:r>
    </w:p>
    <w:p w14:paraId="1F3F3520" w14:textId="77777777" w:rsidR="000D5E3D" w:rsidRPr="000D5E3D" w:rsidRDefault="000D5E3D" w:rsidP="000D5E3D">
      <w:pPr>
        <w:pStyle w:val="Heading2"/>
        <w:rPr>
          <w:rFonts w:ascii="Verdana" w:hAnsi="Verdana"/>
          <w:b/>
          <w:bCs/>
          <w:color w:val="auto"/>
        </w:rPr>
      </w:pPr>
      <w:r w:rsidRPr="000D5E3D">
        <w:rPr>
          <w:rFonts w:ascii="Verdana" w:hAnsi="Verdana"/>
          <w:b/>
          <w:bCs/>
          <w:color w:val="auto"/>
        </w:rPr>
        <w:t>Directions for Leader:</w:t>
      </w:r>
    </w:p>
    <w:p w14:paraId="56E5C4BF" w14:textId="7846AB08" w:rsidR="00931AC8" w:rsidRDefault="00931AC8" w:rsidP="00931AC8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Begin with a large group discussion in which you encourage travelers to discuss their future plans (e.g., working, going to college, living on their own). </w:t>
      </w:r>
      <w:r w:rsidR="00196D40">
        <w:rPr>
          <w:sz w:val="32"/>
          <w:szCs w:val="32"/>
        </w:rPr>
        <w:t xml:space="preserve"> </w:t>
      </w:r>
    </w:p>
    <w:p w14:paraId="6CDCD603" w14:textId="25B2F56C" w:rsidR="00931AC8" w:rsidRDefault="00931AC8" w:rsidP="00931AC8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Have the large group generate a list of considerations for deciding where in a community to live (e.g., close to campus, near a grocery store, by a bus stop). </w:t>
      </w:r>
    </w:p>
    <w:p w14:paraId="04A220E5" w14:textId="16D5FB3F" w:rsidR="00196D40" w:rsidRDefault="00931AC8" w:rsidP="000D5E3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Provide each traveler </w:t>
      </w:r>
      <w:r w:rsidR="006A075C">
        <w:rPr>
          <w:sz w:val="32"/>
          <w:szCs w:val="32"/>
        </w:rPr>
        <w:t xml:space="preserve">with </w:t>
      </w:r>
      <w:r>
        <w:rPr>
          <w:sz w:val="32"/>
          <w:szCs w:val="32"/>
        </w:rPr>
        <w:t>the activity sheet</w:t>
      </w:r>
      <w:r w:rsidR="006A075C">
        <w:rPr>
          <w:sz w:val="32"/>
          <w:szCs w:val="32"/>
        </w:rPr>
        <w:t xml:space="preserve"> to complete</w:t>
      </w:r>
      <w:r>
        <w:rPr>
          <w:sz w:val="32"/>
          <w:szCs w:val="32"/>
        </w:rPr>
        <w:t>.</w:t>
      </w:r>
    </w:p>
    <w:p w14:paraId="3B4E46EE" w14:textId="175A11AF" w:rsidR="00931AC8" w:rsidRDefault="00931AC8" w:rsidP="000D5E3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Monitor and </w:t>
      </w:r>
      <w:proofErr w:type="gramStart"/>
      <w:r>
        <w:rPr>
          <w:sz w:val="32"/>
          <w:szCs w:val="32"/>
        </w:rPr>
        <w:t xml:space="preserve">provide assistance </w:t>
      </w:r>
      <w:r w:rsidR="006A075C">
        <w:rPr>
          <w:sz w:val="32"/>
          <w:szCs w:val="32"/>
        </w:rPr>
        <w:t>to</w:t>
      </w:r>
      <w:proofErr w:type="gramEnd"/>
      <w:r w:rsidR="006A075C">
        <w:rPr>
          <w:sz w:val="32"/>
          <w:szCs w:val="32"/>
        </w:rPr>
        <w:t xml:space="preserve"> travelers </w:t>
      </w:r>
      <w:r>
        <w:rPr>
          <w:sz w:val="32"/>
          <w:szCs w:val="32"/>
        </w:rPr>
        <w:t>as needed.</w:t>
      </w:r>
    </w:p>
    <w:p w14:paraId="1BD46B03" w14:textId="3C7A949B" w:rsidR="00931AC8" w:rsidRPr="000D5E3D" w:rsidRDefault="00931AC8" w:rsidP="000D5E3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If time allows, have a few travelers share what they learned about the future community they selected. </w:t>
      </w:r>
    </w:p>
    <w:p w14:paraId="28E0745D" w14:textId="77777777" w:rsidR="000D5E3D" w:rsidRPr="000D5E3D" w:rsidRDefault="000D5E3D" w:rsidP="000D5E3D">
      <w:pPr>
        <w:pStyle w:val="Heading2"/>
        <w:rPr>
          <w:rFonts w:ascii="Verdana" w:hAnsi="Verdana"/>
          <w:b/>
          <w:bCs/>
          <w:color w:val="auto"/>
        </w:rPr>
      </w:pPr>
      <w:r w:rsidRPr="000D5E3D">
        <w:rPr>
          <w:rFonts w:ascii="Verdana" w:hAnsi="Verdana"/>
          <w:b/>
          <w:bCs/>
          <w:color w:val="auto"/>
        </w:rPr>
        <w:t>Directions for Travelers:</w:t>
      </w:r>
    </w:p>
    <w:p w14:paraId="2D1D8042" w14:textId="6C48952E" w:rsidR="00BD3BE4" w:rsidRDefault="006A075C" w:rsidP="00931AC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Take some time to think about your future plans. Where do you see yourself living in 2 to 5 years and what will you be doing at that time?</w:t>
      </w:r>
    </w:p>
    <w:p w14:paraId="27320285" w14:textId="7B290A5E" w:rsidR="006A075C" w:rsidRDefault="006A075C" w:rsidP="00931AC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Invite travelers to share their thoughts about their future. </w:t>
      </w:r>
    </w:p>
    <w:p w14:paraId="6F0833F5" w14:textId="613079D9" w:rsidR="006A075C" w:rsidRDefault="006A075C" w:rsidP="00931AC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Next, ask travelers to work together to generate a list of considerations when deciding where to live in a community. Write their responses on a flipchart. </w:t>
      </w:r>
    </w:p>
    <w:p w14:paraId="15B1E264" w14:textId="7CAC8FCE" w:rsidR="006A075C" w:rsidRDefault="006A075C" w:rsidP="00931AC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Review the </w:t>
      </w:r>
      <w:r w:rsidR="00A245E4">
        <w:rPr>
          <w:sz w:val="32"/>
          <w:szCs w:val="32"/>
        </w:rPr>
        <w:t>“</w:t>
      </w:r>
      <w:r>
        <w:rPr>
          <w:sz w:val="32"/>
          <w:szCs w:val="32"/>
        </w:rPr>
        <w:t>Where Do You Want to Live in 2 to 5 Years?” worksheet with travelers asking them to take 20-30 minutes to complete the worksheet. Assist travelers as necessary.</w:t>
      </w:r>
    </w:p>
    <w:p w14:paraId="1C1CE95D" w14:textId="626B53D0" w:rsidR="006A075C" w:rsidRPr="000D5E3D" w:rsidRDefault="006A075C" w:rsidP="00931AC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Ask a few of the travelers to share information they learned while completing the worksheet. </w:t>
      </w:r>
    </w:p>
    <w:sectPr w:rsidR="006A075C" w:rsidRPr="000D5E3D" w:rsidSect="000D5E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C362A" w14:textId="77777777" w:rsidR="00D4380A" w:rsidRDefault="00D4380A" w:rsidP="00D4380A">
      <w:pPr>
        <w:spacing w:after="0" w:line="240" w:lineRule="auto"/>
      </w:pPr>
      <w:r>
        <w:separator/>
      </w:r>
    </w:p>
  </w:endnote>
  <w:endnote w:type="continuationSeparator" w:id="0">
    <w:p w14:paraId="353A17E2" w14:textId="77777777" w:rsidR="00D4380A" w:rsidRDefault="00D4380A" w:rsidP="00D4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350F" w14:textId="77777777" w:rsidR="00D4380A" w:rsidRDefault="00D438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3215" w14:textId="77777777" w:rsidR="00AA1AB3" w:rsidRDefault="00AA1AB3" w:rsidP="00AA1AB3">
    <w:pPr>
      <w:pStyle w:val="Footer"/>
    </w:pPr>
    <w:r>
      <w:t>Filling Your Transportation Toolbox</w:t>
    </w:r>
    <w:r>
      <w:tab/>
      <w:t xml:space="preserve"> Program: Summer 2025</w:t>
    </w:r>
    <w:r>
      <w:tab/>
      <w:t>5</w:t>
    </w:r>
  </w:p>
  <w:p w14:paraId="1B569066" w14:textId="47002E90" w:rsidR="00D4380A" w:rsidRDefault="00AA1AB3" w:rsidP="00AA1AB3">
    <w:pPr>
      <w:pStyle w:val="Footer"/>
    </w:pPr>
    <w:r>
      <w:t>Developed by Dr. L. Penny Rosenblum &amp; Dr. Tina S. Herzberg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BF54" w14:textId="77777777" w:rsidR="00D4380A" w:rsidRDefault="00D43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CD86" w14:textId="77777777" w:rsidR="00D4380A" w:rsidRDefault="00D4380A" w:rsidP="00D4380A">
      <w:pPr>
        <w:spacing w:after="0" w:line="240" w:lineRule="auto"/>
      </w:pPr>
      <w:r>
        <w:separator/>
      </w:r>
    </w:p>
  </w:footnote>
  <w:footnote w:type="continuationSeparator" w:id="0">
    <w:p w14:paraId="032C1E86" w14:textId="77777777" w:rsidR="00D4380A" w:rsidRDefault="00D4380A" w:rsidP="00D43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9E78" w14:textId="77777777" w:rsidR="00D4380A" w:rsidRDefault="00D438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A7E9" w14:textId="77777777" w:rsidR="00D4380A" w:rsidRDefault="00D438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0D52" w14:textId="77777777" w:rsidR="00D4380A" w:rsidRDefault="00D43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F350B"/>
    <w:multiLevelType w:val="hybridMultilevel"/>
    <w:tmpl w:val="47E475C6"/>
    <w:lvl w:ilvl="0" w:tplc="062AFD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020F0"/>
    <w:multiLevelType w:val="hybridMultilevel"/>
    <w:tmpl w:val="8D32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5334E"/>
    <w:multiLevelType w:val="hybridMultilevel"/>
    <w:tmpl w:val="DB4A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11175">
    <w:abstractNumId w:val="0"/>
  </w:num>
  <w:num w:numId="2" w16cid:durableId="125976644">
    <w:abstractNumId w:val="1"/>
  </w:num>
  <w:num w:numId="3" w16cid:durableId="638850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3D"/>
    <w:rsid w:val="000D5E3D"/>
    <w:rsid w:val="00196D40"/>
    <w:rsid w:val="00286C0B"/>
    <w:rsid w:val="00293FA6"/>
    <w:rsid w:val="00346CEB"/>
    <w:rsid w:val="006A075C"/>
    <w:rsid w:val="007A5563"/>
    <w:rsid w:val="008936CB"/>
    <w:rsid w:val="008D0829"/>
    <w:rsid w:val="008E7B17"/>
    <w:rsid w:val="00931AC8"/>
    <w:rsid w:val="00A245E4"/>
    <w:rsid w:val="00AA1AB3"/>
    <w:rsid w:val="00B1574F"/>
    <w:rsid w:val="00BA75B0"/>
    <w:rsid w:val="00BD3BE4"/>
    <w:rsid w:val="00C21AFE"/>
    <w:rsid w:val="00D315F5"/>
    <w:rsid w:val="00D4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4B46F"/>
  <w15:chartTrackingRefBased/>
  <w15:docId w15:val="{E6F423E3-C657-482A-BC3A-8003081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sz w:val="24"/>
        <w:szCs w:val="24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E3D"/>
  </w:style>
  <w:style w:type="paragraph" w:styleId="Heading1">
    <w:name w:val="heading 1"/>
    <w:basedOn w:val="Normal"/>
    <w:next w:val="Normal"/>
    <w:link w:val="Heading1Char"/>
    <w:uiPriority w:val="9"/>
    <w:qFormat/>
    <w:rsid w:val="000D5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5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E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E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E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E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E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E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E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5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E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E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E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E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E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E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E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E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E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E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E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E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3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0A"/>
  </w:style>
  <w:style w:type="paragraph" w:styleId="Footer">
    <w:name w:val="footer"/>
    <w:basedOn w:val="Normal"/>
    <w:link w:val="FooterChar"/>
    <w:uiPriority w:val="99"/>
    <w:unhideWhenUsed/>
    <w:rsid w:val="00D43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1304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Rosenblum</dc:creator>
  <cp:keywords/>
  <dc:description/>
  <cp:lastModifiedBy>L Rosenblum</cp:lastModifiedBy>
  <cp:revision>4</cp:revision>
  <cp:lastPrinted>2025-12-19T17:57:00Z</cp:lastPrinted>
  <dcterms:created xsi:type="dcterms:W3CDTF">2025-12-19T17:56:00Z</dcterms:created>
  <dcterms:modified xsi:type="dcterms:W3CDTF">2025-12-19T17:58:00Z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ca6640-7970-499b-9589-ea1462fbd36c_Enabled">
    <vt:lpwstr>true</vt:lpwstr>
  </property>
  <property fmtid="{D5CDD505-2E9C-101B-9397-08002B2CF9AE}" pid="3" name="MSIP_Label_75ca6640-7970-499b-9589-ea1462fbd36c_SetDate">
    <vt:lpwstr>2024-06-22T10:20:24Z</vt:lpwstr>
  </property>
  <property fmtid="{D5CDD505-2E9C-101B-9397-08002B2CF9AE}" pid="4" name="MSIP_Label_75ca6640-7970-499b-9589-ea1462fbd36c_Method">
    <vt:lpwstr>Standard</vt:lpwstr>
  </property>
  <property fmtid="{D5CDD505-2E9C-101B-9397-08002B2CF9AE}" pid="5" name="MSIP_Label_75ca6640-7970-499b-9589-ea1462fbd36c_Name">
    <vt:lpwstr>General</vt:lpwstr>
  </property>
  <property fmtid="{D5CDD505-2E9C-101B-9397-08002B2CF9AE}" pid="6" name="MSIP_Label_75ca6640-7970-499b-9589-ea1462fbd36c_SiteId">
    <vt:lpwstr>8cba7b62-9e86-46c6-9b1b-06504a61c72d</vt:lpwstr>
  </property>
  <property fmtid="{D5CDD505-2E9C-101B-9397-08002B2CF9AE}" pid="7" name="MSIP_Label_75ca6640-7970-499b-9589-ea1462fbd36c_ActionId">
    <vt:lpwstr>c00bfae8-4a8f-4dad-9477-8d07f99ef86c</vt:lpwstr>
  </property>
  <property fmtid="{D5CDD505-2E9C-101B-9397-08002B2CF9AE}" pid="8" name="MSIP_Label_75ca6640-7970-499b-9589-ea1462fbd36c_ContentBits">
    <vt:lpwstr>0</vt:lpwstr>
  </property>
</Properties>
</file>