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22365" w14:textId="437BF809" w:rsidR="00361909" w:rsidRPr="009672E4" w:rsidRDefault="008B3DB0" w:rsidP="009672E4">
      <w:pPr>
        <w:pStyle w:val="Heading1"/>
      </w:pPr>
      <w:r>
        <w:t>Reflecting on Instruction</w:t>
      </w:r>
      <w:r w:rsidR="009672E4">
        <w:t>:  Butt Heads</w:t>
      </w:r>
    </w:p>
    <w:p w14:paraId="381933F3" w14:textId="77777777" w:rsidR="009672E4" w:rsidRPr="00F842CF" w:rsidRDefault="009672E4" w:rsidP="00F842CF"/>
    <w:tbl>
      <w:tblPr>
        <w:tblStyle w:val="TableGrid"/>
        <w:tblW w:w="5000" w:type="pct"/>
        <w:tblLook w:val="04A0" w:firstRow="1" w:lastRow="0" w:firstColumn="1" w:lastColumn="0" w:noHBand="0" w:noVBand="1"/>
      </w:tblPr>
      <w:tblGrid>
        <w:gridCol w:w="1525"/>
        <w:gridCol w:w="4962"/>
        <w:gridCol w:w="3367"/>
        <w:gridCol w:w="4536"/>
      </w:tblGrid>
      <w:tr w:rsidR="008C59A0" w:rsidRPr="00EE25E0" w14:paraId="157C9437" w14:textId="77777777" w:rsidTr="009672E4">
        <w:trPr>
          <w:cantSplit/>
          <w:trHeight w:val="1008"/>
          <w:tblHeader/>
        </w:trPr>
        <w:tc>
          <w:tcPr>
            <w:tcW w:w="2254" w:type="pct"/>
            <w:gridSpan w:val="2"/>
            <w:vAlign w:val="center"/>
          </w:tcPr>
          <w:p w14:paraId="47CE9C9E" w14:textId="77777777" w:rsidR="008C59A0" w:rsidRPr="00EE25E0" w:rsidRDefault="008C59A0" w:rsidP="008C59A0">
            <w:pPr>
              <w:jc w:val="center"/>
              <w:rPr>
                <w:b/>
              </w:rPr>
            </w:pPr>
            <w:r w:rsidRPr="00EE25E0">
              <w:rPr>
                <w:b/>
              </w:rPr>
              <w:t xml:space="preserve">Six Essential </w:t>
            </w:r>
            <w:r>
              <w:rPr>
                <w:b/>
              </w:rPr>
              <w:t>Components</w:t>
            </w:r>
          </w:p>
        </w:tc>
        <w:tc>
          <w:tcPr>
            <w:tcW w:w="1170" w:type="pct"/>
            <w:vAlign w:val="center"/>
          </w:tcPr>
          <w:p w14:paraId="5C5B4153" w14:textId="77777777" w:rsidR="008C59A0" w:rsidRPr="00EE25E0" w:rsidRDefault="008C59A0" w:rsidP="008C59A0">
            <w:pPr>
              <w:jc w:val="center"/>
              <w:rPr>
                <w:b/>
              </w:rPr>
            </w:pPr>
            <w:r w:rsidRPr="00EE25E0">
              <w:rPr>
                <w:b/>
              </w:rPr>
              <w:t xml:space="preserve">Examples </w:t>
            </w:r>
            <w:r>
              <w:rPr>
                <w:b/>
              </w:rPr>
              <w:t>of 6 essentials observed in v</w:t>
            </w:r>
            <w:r w:rsidRPr="00EE25E0">
              <w:rPr>
                <w:b/>
              </w:rPr>
              <w:t>ideo</w:t>
            </w:r>
            <w:r>
              <w:rPr>
                <w:b/>
              </w:rPr>
              <w:t xml:space="preserve"> of activity</w:t>
            </w:r>
          </w:p>
        </w:tc>
        <w:tc>
          <w:tcPr>
            <w:tcW w:w="1576" w:type="pct"/>
            <w:vAlign w:val="center"/>
          </w:tcPr>
          <w:p w14:paraId="33E5E485" w14:textId="77777777" w:rsidR="008C59A0" w:rsidRPr="00EE25E0" w:rsidRDefault="008C59A0" w:rsidP="008C59A0">
            <w:pPr>
              <w:jc w:val="center"/>
              <w:rPr>
                <w:b/>
              </w:rPr>
            </w:pPr>
            <w:r>
              <w:rPr>
                <w:b/>
              </w:rPr>
              <w:t>Reflection notes to adjust Instruction</w:t>
            </w:r>
          </w:p>
        </w:tc>
      </w:tr>
      <w:tr w:rsidR="009672E4" w:rsidRPr="00EE25E0" w14:paraId="153E31F5" w14:textId="77777777" w:rsidTr="009672E4">
        <w:trPr>
          <w:trHeight w:val="1440"/>
        </w:trPr>
        <w:tc>
          <w:tcPr>
            <w:tcW w:w="530" w:type="pct"/>
            <w:vAlign w:val="center"/>
          </w:tcPr>
          <w:p w14:paraId="674EC9E9" w14:textId="77777777" w:rsidR="009672E4" w:rsidRPr="00EE25E0" w:rsidRDefault="009672E4" w:rsidP="009672E4">
            <w:r>
              <w:rPr>
                <w:noProof/>
              </w:rPr>
              <w:drawing>
                <wp:inline distT="0" distB="0" distL="0" distR="0" wp14:anchorId="1E54C7A2" wp14:editId="357B658C">
                  <wp:extent cx="640080" cy="640080"/>
                  <wp:effectExtent l="0" t="0" r="7620" b="7620"/>
                  <wp:docPr id="1" name="Picture 1" descr="C:\Users\hurstk\AppData\Local\Microsoft\Windows\Temporary Internet Files\Content.IE5\3NKV1YM0\smiley-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rstk\AppData\Local\Microsoft\Windows\Temporary Internet Files\Content.IE5\3NKV1YM0\smiley-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1724" w:type="pct"/>
            <w:vAlign w:val="center"/>
          </w:tcPr>
          <w:p w14:paraId="54A4D7DE" w14:textId="77777777" w:rsidR="009672E4" w:rsidRPr="00EE25E0" w:rsidRDefault="009672E4" w:rsidP="009672E4">
            <w:pPr>
              <w:numPr>
                <w:ilvl w:val="0"/>
                <w:numId w:val="8"/>
              </w:numPr>
              <w:ind w:left="360"/>
            </w:pPr>
            <w:r w:rsidRPr="00EE25E0">
              <w:t xml:space="preserve">Builds on </w:t>
            </w:r>
            <w:r w:rsidRPr="00EE25E0">
              <w:rPr>
                <w:b/>
              </w:rPr>
              <w:t>student’s strengths and interest, opportunity for choice-making</w:t>
            </w:r>
          </w:p>
        </w:tc>
        <w:tc>
          <w:tcPr>
            <w:tcW w:w="1170" w:type="pct"/>
          </w:tcPr>
          <w:p w14:paraId="3BA04907" w14:textId="77777777" w:rsidR="009672E4" w:rsidRDefault="009672E4" w:rsidP="009672E4">
            <w:r>
              <w:t xml:space="preserve"> K had a fascination with repeated phrases and specific actions, like “butting heads” </w:t>
            </w:r>
          </w:p>
          <w:p w14:paraId="0F1E7294" w14:textId="77777777" w:rsidR="009672E4" w:rsidRDefault="009672E4" w:rsidP="009672E4"/>
          <w:p w14:paraId="1E1E53DC" w14:textId="77777777" w:rsidR="009672E4" w:rsidRDefault="009672E4" w:rsidP="009672E4">
            <w:r>
              <w:t xml:space="preserve">I wanted us to start with something she loved and to give her what she wanted and turn it into a simple story. </w:t>
            </w:r>
          </w:p>
          <w:p w14:paraId="0C83EC54" w14:textId="77777777" w:rsidR="009672E4" w:rsidRDefault="009672E4" w:rsidP="009672E4"/>
          <w:p w14:paraId="3C0DF7FB" w14:textId="77777777" w:rsidR="009672E4" w:rsidRDefault="009672E4" w:rsidP="009672E4">
            <w:r>
              <w:t>K does not have a great deal of expressive language choices so we need to start with something silly and easy for her to talk about in a playful way.</w:t>
            </w:r>
          </w:p>
          <w:p w14:paraId="52FA52E3" w14:textId="77777777" w:rsidR="009672E4" w:rsidRPr="00EE25E0" w:rsidRDefault="009672E4" w:rsidP="009672E4">
            <w:pPr>
              <w:ind w:left="360"/>
            </w:pPr>
          </w:p>
        </w:tc>
        <w:tc>
          <w:tcPr>
            <w:tcW w:w="1576" w:type="pct"/>
            <w:vAlign w:val="center"/>
          </w:tcPr>
          <w:p w14:paraId="00BE6B5D" w14:textId="77777777" w:rsidR="009672E4" w:rsidRDefault="009672E4" w:rsidP="009672E4">
            <w:r>
              <w:t xml:space="preserve">K does show that she is challenged sometimes by the activity.  </w:t>
            </w:r>
          </w:p>
          <w:p w14:paraId="242982CA" w14:textId="77777777" w:rsidR="009672E4" w:rsidRDefault="009672E4" w:rsidP="009672E4"/>
          <w:p w14:paraId="678B351B" w14:textId="77777777" w:rsidR="009672E4" w:rsidRDefault="009672E4" w:rsidP="009672E4">
            <w:r>
              <w:t>She said: “Good job playing with Miss Amy” (which was directed to her mom- seeking acknowledgement from her that she was doing what she was supposed to do).</w:t>
            </w:r>
          </w:p>
          <w:p w14:paraId="62813B37" w14:textId="77777777" w:rsidR="009672E4" w:rsidRDefault="009672E4" w:rsidP="009672E4"/>
          <w:p w14:paraId="684AB63D" w14:textId="12C98C71" w:rsidR="009672E4" w:rsidRPr="00EE25E0" w:rsidRDefault="009672E4" w:rsidP="009672E4">
            <w:proofErr w:type="gramStart"/>
            <w:r>
              <w:t>Often</w:t>
            </w:r>
            <w:proofErr w:type="gramEnd"/>
            <w:r>
              <w:t xml:space="preserve"> I think that people with communication challenges need confirmation when they are trying something new.</w:t>
            </w:r>
          </w:p>
        </w:tc>
      </w:tr>
      <w:tr w:rsidR="009672E4" w:rsidRPr="00EE25E0" w14:paraId="09795477" w14:textId="77777777" w:rsidTr="009672E4">
        <w:trPr>
          <w:trHeight w:val="1440"/>
        </w:trPr>
        <w:tc>
          <w:tcPr>
            <w:tcW w:w="530" w:type="pct"/>
            <w:vAlign w:val="center"/>
          </w:tcPr>
          <w:p w14:paraId="0E0F37C8" w14:textId="77777777" w:rsidR="009672E4" w:rsidRPr="00EE25E0" w:rsidRDefault="009672E4" w:rsidP="009672E4">
            <w:r>
              <w:rPr>
                <w:noProof/>
              </w:rPr>
              <w:drawing>
                <wp:inline distT="0" distB="0" distL="0" distR="0" wp14:anchorId="59F38193" wp14:editId="6DBEDCCF">
                  <wp:extent cx="803279" cy="731520"/>
                  <wp:effectExtent l="0" t="0" r="0" b="0"/>
                  <wp:docPr id="2" name="Picture 2" descr="C:\Users\hurstk\AppData\Local\Microsoft\Windows\Temporary Internet Files\Content.IE5\860BXVW9\smiley_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rstk\AppData\Local\Microsoft\Windows\Temporary Internet Files\Content.IE5\860BXVW9\smiley_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279" cy="731520"/>
                          </a:xfrm>
                          <a:prstGeom prst="rect">
                            <a:avLst/>
                          </a:prstGeom>
                          <a:noFill/>
                          <a:ln>
                            <a:noFill/>
                          </a:ln>
                        </pic:spPr>
                      </pic:pic>
                    </a:graphicData>
                  </a:graphic>
                </wp:inline>
              </w:drawing>
            </w:r>
          </w:p>
        </w:tc>
        <w:tc>
          <w:tcPr>
            <w:tcW w:w="1724" w:type="pct"/>
            <w:vAlign w:val="center"/>
          </w:tcPr>
          <w:p w14:paraId="78DBBAD6" w14:textId="77777777" w:rsidR="009672E4" w:rsidRPr="00EE25E0" w:rsidRDefault="009672E4" w:rsidP="009672E4">
            <w:pPr>
              <w:numPr>
                <w:ilvl w:val="0"/>
                <w:numId w:val="8"/>
              </w:numPr>
              <w:ind w:left="360"/>
            </w:pPr>
            <w:r w:rsidRPr="00EE25E0">
              <w:t xml:space="preserve">Includes </w:t>
            </w:r>
            <w:r w:rsidRPr="00EE25E0">
              <w:rPr>
                <w:b/>
              </w:rPr>
              <w:t>peers in the interaction</w:t>
            </w:r>
          </w:p>
        </w:tc>
        <w:tc>
          <w:tcPr>
            <w:tcW w:w="1170" w:type="pct"/>
            <w:vAlign w:val="center"/>
          </w:tcPr>
          <w:p w14:paraId="209B9303" w14:textId="69EF9AF4" w:rsidR="009672E4" w:rsidRPr="00EE25E0" w:rsidRDefault="009672E4" w:rsidP="009672E4">
            <w:r w:rsidRPr="009672E4">
              <w:t>K’s mom was observing and sometimes participated in our play. We were gathering ideas that she could use at home and on play dates.</w:t>
            </w:r>
          </w:p>
        </w:tc>
        <w:tc>
          <w:tcPr>
            <w:tcW w:w="1576" w:type="pct"/>
            <w:vAlign w:val="center"/>
          </w:tcPr>
          <w:p w14:paraId="0B63A9E4" w14:textId="0439E8F2" w:rsidR="009672E4" w:rsidRPr="00EE25E0" w:rsidRDefault="009672E4" w:rsidP="009672E4">
            <w:r>
              <w:rPr>
                <w:i/>
                <w:iCs/>
              </w:rPr>
              <w:t>We are just meeting each other to play and so Connor is introduced.  I could have included her mother too!</w:t>
            </w:r>
          </w:p>
        </w:tc>
      </w:tr>
      <w:tr w:rsidR="009672E4" w:rsidRPr="00EE25E0" w14:paraId="008A65CB" w14:textId="77777777" w:rsidTr="009672E4">
        <w:trPr>
          <w:trHeight w:val="1440"/>
        </w:trPr>
        <w:tc>
          <w:tcPr>
            <w:tcW w:w="530" w:type="pct"/>
            <w:vAlign w:val="center"/>
          </w:tcPr>
          <w:p w14:paraId="0EAA1B65" w14:textId="77777777" w:rsidR="009672E4" w:rsidRPr="00EE25E0" w:rsidRDefault="009672E4" w:rsidP="009672E4">
            <w:pPr>
              <w:rPr>
                <w:b/>
              </w:rPr>
            </w:pPr>
            <w:r>
              <w:rPr>
                <w:b/>
                <w:noProof/>
              </w:rPr>
              <w:drawing>
                <wp:inline distT="0" distB="0" distL="0" distR="0" wp14:anchorId="4E29ED6E" wp14:editId="39867518">
                  <wp:extent cx="825500" cy="590844"/>
                  <wp:effectExtent l="0" t="0" r="0" b="0"/>
                  <wp:docPr id="3" name="Picture 3" descr="C:\Users\hurstk\AppData\Local\Microsoft\Windows\Temporary Internet Files\Content.IE5\MU09Q3R2\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rstk\AppData\Local\Microsoft\Windows\Temporary Internet Files\Content.IE5\MU09Q3R2\CartoonKids[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642" cy="585220"/>
                          </a:xfrm>
                          <a:prstGeom prst="rect">
                            <a:avLst/>
                          </a:prstGeom>
                          <a:noFill/>
                          <a:ln>
                            <a:noFill/>
                          </a:ln>
                        </pic:spPr>
                      </pic:pic>
                    </a:graphicData>
                  </a:graphic>
                </wp:inline>
              </w:drawing>
            </w:r>
          </w:p>
        </w:tc>
        <w:tc>
          <w:tcPr>
            <w:tcW w:w="1724" w:type="pct"/>
            <w:vAlign w:val="center"/>
          </w:tcPr>
          <w:p w14:paraId="2EE9B414" w14:textId="77777777" w:rsidR="009672E4" w:rsidRPr="00EE25E0" w:rsidRDefault="009672E4" w:rsidP="009672E4">
            <w:pPr>
              <w:numPr>
                <w:ilvl w:val="0"/>
                <w:numId w:val="8"/>
              </w:numPr>
              <w:ind w:left="360"/>
            </w:pPr>
            <w:r w:rsidRPr="00EE25E0">
              <w:rPr>
                <w:b/>
              </w:rPr>
              <w:t>Creates an atmosphere of play</w:t>
            </w:r>
            <w:r w:rsidRPr="00EE25E0">
              <w:t xml:space="preserve"> (social and/or symbolic) with modeling and encouragement </w:t>
            </w:r>
          </w:p>
        </w:tc>
        <w:tc>
          <w:tcPr>
            <w:tcW w:w="1170" w:type="pct"/>
          </w:tcPr>
          <w:p w14:paraId="53530495" w14:textId="77777777" w:rsidR="009672E4" w:rsidRDefault="009672E4" w:rsidP="009672E4">
            <w:r>
              <w:t>We used the “writing wall” – paper on the wall, so she could move freely and change positions. She frequently needed to jump.  She could get close to the wall and to me.  She could touch the letters.</w:t>
            </w:r>
          </w:p>
          <w:p w14:paraId="32E3AFC1" w14:textId="77777777" w:rsidR="009672E4" w:rsidRDefault="009672E4" w:rsidP="009672E4"/>
          <w:p w14:paraId="56AE3A8E" w14:textId="77777777" w:rsidR="009672E4" w:rsidRPr="00EE25E0" w:rsidRDefault="009672E4" w:rsidP="009672E4">
            <w:pPr>
              <w:ind w:left="360"/>
            </w:pPr>
          </w:p>
        </w:tc>
        <w:tc>
          <w:tcPr>
            <w:tcW w:w="1576" w:type="pct"/>
          </w:tcPr>
          <w:p w14:paraId="75094AE0" w14:textId="457395B5" w:rsidR="009672E4" w:rsidRPr="00EE25E0" w:rsidRDefault="009672E4" w:rsidP="009672E4">
            <w:r>
              <w:rPr>
                <w:i/>
                <w:iCs/>
              </w:rPr>
              <w:lastRenderedPageBreak/>
              <w:t>I want her to be aware of the space in the room and to use movement to make choices physically and not only with words.  I want her to move things around dynamically.</w:t>
            </w:r>
          </w:p>
        </w:tc>
      </w:tr>
      <w:tr w:rsidR="009672E4" w:rsidRPr="00EE25E0" w14:paraId="1237AEE1" w14:textId="77777777" w:rsidTr="009672E4">
        <w:trPr>
          <w:trHeight w:val="1440"/>
        </w:trPr>
        <w:tc>
          <w:tcPr>
            <w:tcW w:w="530" w:type="pct"/>
            <w:vAlign w:val="center"/>
          </w:tcPr>
          <w:p w14:paraId="586FDE4F" w14:textId="77777777" w:rsidR="009672E4" w:rsidRPr="00EE25E0" w:rsidRDefault="009672E4" w:rsidP="009672E4">
            <w:pPr>
              <w:rPr>
                <w:b/>
              </w:rPr>
            </w:pPr>
            <w:r>
              <w:rPr>
                <w:b/>
                <w:noProof/>
              </w:rPr>
              <w:drawing>
                <wp:inline distT="0" distB="0" distL="0" distR="0" wp14:anchorId="7646F547" wp14:editId="1B3CA3A6">
                  <wp:extent cx="711885" cy="640080"/>
                  <wp:effectExtent l="0" t="0" r="0" b="7620"/>
                  <wp:docPr id="4" name="Picture 4" descr="C:\Users\hurstk\AppData\Local\Microsoft\Windows\Temporary Internet Files\Content.IE5\3NKV1YM0\Check-List-curricul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rstk\AppData\Local\Microsoft\Windows\Temporary Internet Files\Content.IE5\3NKV1YM0\Check-List-curricular[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885" cy="640080"/>
                          </a:xfrm>
                          <a:prstGeom prst="rect">
                            <a:avLst/>
                          </a:prstGeom>
                          <a:noFill/>
                          <a:ln>
                            <a:noFill/>
                          </a:ln>
                        </pic:spPr>
                      </pic:pic>
                    </a:graphicData>
                  </a:graphic>
                </wp:inline>
              </w:drawing>
            </w:r>
          </w:p>
        </w:tc>
        <w:tc>
          <w:tcPr>
            <w:tcW w:w="1724" w:type="pct"/>
            <w:vAlign w:val="center"/>
          </w:tcPr>
          <w:p w14:paraId="56B05411" w14:textId="77777777" w:rsidR="009672E4" w:rsidRPr="00EE25E0" w:rsidRDefault="009672E4" w:rsidP="009672E4">
            <w:pPr>
              <w:numPr>
                <w:ilvl w:val="0"/>
                <w:numId w:val="8"/>
              </w:numPr>
              <w:ind w:left="360"/>
            </w:pPr>
            <w:r w:rsidRPr="00EE25E0">
              <w:rPr>
                <w:b/>
              </w:rPr>
              <w:t>Provides a context for activity</w:t>
            </w:r>
            <w:r w:rsidRPr="00EE25E0">
              <w:t xml:space="preserve"> through predictable routines, consistent and accessible locations, adequate space for enactment and story creation</w:t>
            </w:r>
          </w:p>
        </w:tc>
        <w:tc>
          <w:tcPr>
            <w:tcW w:w="1170" w:type="pct"/>
            <w:vAlign w:val="center"/>
          </w:tcPr>
          <w:p w14:paraId="4595ED89" w14:textId="4BC6EC79" w:rsidR="009672E4" w:rsidRPr="00EE25E0" w:rsidRDefault="009672E4" w:rsidP="009672E4">
            <w:r>
              <w:t>We were playing in a classroom but wanted something that could be adapted easily to home.  We used simple things like high contrast markers. Index cards which could move to the seat of a chair or the floor.</w:t>
            </w:r>
          </w:p>
        </w:tc>
        <w:tc>
          <w:tcPr>
            <w:tcW w:w="1576" w:type="pct"/>
            <w:vAlign w:val="center"/>
          </w:tcPr>
          <w:p w14:paraId="23C6870C" w14:textId="77777777" w:rsidR="009672E4" w:rsidRPr="00EE25E0" w:rsidRDefault="009672E4" w:rsidP="009672E4"/>
        </w:tc>
      </w:tr>
      <w:tr w:rsidR="009672E4" w:rsidRPr="00EE25E0" w14:paraId="1CE12EE7" w14:textId="77777777" w:rsidTr="00C7115A">
        <w:trPr>
          <w:trHeight w:val="1440"/>
        </w:trPr>
        <w:tc>
          <w:tcPr>
            <w:tcW w:w="530" w:type="pct"/>
            <w:vAlign w:val="center"/>
          </w:tcPr>
          <w:p w14:paraId="7D3CA734" w14:textId="77777777" w:rsidR="009672E4" w:rsidRPr="00EE25E0" w:rsidRDefault="009672E4" w:rsidP="009672E4">
            <w:pPr>
              <w:rPr>
                <w:b/>
              </w:rPr>
            </w:pPr>
            <w:r>
              <w:rPr>
                <w:b/>
                <w:noProof/>
              </w:rPr>
              <w:drawing>
                <wp:inline distT="0" distB="0" distL="0" distR="0" wp14:anchorId="005EDEB7" wp14:editId="5292C9ED">
                  <wp:extent cx="822736" cy="640080"/>
                  <wp:effectExtent l="0" t="0" r="0" b="7620"/>
                  <wp:docPr id="6" name="Picture 6" descr="C:\Users\hurstk\AppData\Local\Microsoft\Windows\Temporary Internet Files\Content.IE5\MU09Q3R2\drama5b1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urstk\AppData\Local\Microsoft\Windows\Temporary Internet Files\Content.IE5\MU09Q3R2\drama5b15d[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736" cy="640080"/>
                          </a:xfrm>
                          <a:prstGeom prst="rect">
                            <a:avLst/>
                          </a:prstGeom>
                          <a:noFill/>
                          <a:ln>
                            <a:noFill/>
                          </a:ln>
                        </pic:spPr>
                      </pic:pic>
                    </a:graphicData>
                  </a:graphic>
                </wp:inline>
              </w:drawing>
            </w:r>
          </w:p>
        </w:tc>
        <w:tc>
          <w:tcPr>
            <w:tcW w:w="1724" w:type="pct"/>
            <w:vAlign w:val="center"/>
          </w:tcPr>
          <w:p w14:paraId="1AE7824F" w14:textId="77777777" w:rsidR="009672E4" w:rsidRPr="00EE25E0" w:rsidRDefault="009672E4" w:rsidP="009672E4">
            <w:pPr>
              <w:numPr>
                <w:ilvl w:val="0"/>
                <w:numId w:val="8"/>
              </w:numPr>
              <w:ind w:left="360"/>
              <w:rPr>
                <w:b/>
              </w:rPr>
            </w:pPr>
            <w:r w:rsidRPr="00EE25E0">
              <w:rPr>
                <w:b/>
              </w:rPr>
              <w:t xml:space="preserve">Includes </w:t>
            </w:r>
            <w:r w:rsidRPr="008B3DB0">
              <w:t xml:space="preserve">the use of </w:t>
            </w:r>
            <w:r w:rsidRPr="00EE25E0">
              <w:rPr>
                <w:b/>
              </w:rPr>
              <w:t xml:space="preserve">props </w:t>
            </w:r>
            <w:r w:rsidRPr="008B3DB0">
              <w:t>and</w:t>
            </w:r>
            <w:r w:rsidRPr="00EE25E0">
              <w:rPr>
                <w:b/>
              </w:rPr>
              <w:t xml:space="preserve"> actions </w:t>
            </w:r>
            <w:r w:rsidRPr="008B3DB0">
              <w:t xml:space="preserve">and </w:t>
            </w:r>
            <w:r w:rsidRPr="00EE25E0">
              <w:rPr>
                <w:b/>
              </w:rPr>
              <w:t>physical enactment</w:t>
            </w:r>
          </w:p>
        </w:tc>
        <w:tc>
          <w:tcPr>
            <w:tcW w:w="1170" w:type="pct"/>
            <w:vAlign w:val="center"/>
          </w:tcPr>
          <w:p w14:paraId="3E7ED376" w14:textId="22BBDECF" w:rsidR="009672E4" w:rsidRPr="00EE25E0" w:rsidRDefault="009672E4" w:rsidP="009672E4">
            <w:r>
              <w:t>We use a giant stuffed</w:t>
            </w:r>
            <w:r>
              <w:t xml:space="preserve"> </w:t>
            </w:r>
            <w:r>
              <w:t>animal, an emperor penguin named Connor to join in our play of butting heads.  Connor is large and soft.</w:t>
            </w:r>
          </w:p>
        </w:tc>
        <w:tc>
          <w:tcPr>
            <w:tcW w:w="1576" w:type="pct"/>
          </w:tcPr>
          <w:p w14:paraId="228329A4" w14:textId="6C7A62CC" w:rsidR="009672E4" w:rsidRPr="00EE25E0" w:rsidRDefault="009672E4" w:rsidP="009672E4">
            <w:r>
              <w:t>We could easily allow her to start choosing from her own preferred items to add them to the story.  This can be done later.</w:t>
            </w:r>
          </w:p>
        </w:tc>
      </w:tr>
      <w:tr w:rsidR="009672E4" w:rsidRPr="00EE25E0" w14:paraId="34DDF469" w14:textId="77777777" w:rsidTr="009672E4">
        <w:trPr>
          <w:trHeight w:val="1440"/>
        </w:trPr>
        <w:tc>
          <w:tcPr>
            <w:tcW w:w="530" w:type="pct"/>
            <w:vAlign w:val="center"/>
          </w:tcPr>
          <w:p w14:paraId="05D121D9" w14:textId="77777777" w:rsidR="009672E4" w:rsidRPr="00EE25E0" w:rsidRDefault="009672E4" w:rsidP="009672E4">
            <w:pPr>
              <w:jc w:val="both"/>
              <w:rPr>
                <w:b/>
              </w:rPr>
            </w:pPr>
            <w:r>
              <w:rPr>
                <w:b/>
                <w:noProof/>
              </w:rPr>
              <w:drawing>
                <wp:inline distT="0" distB="0" distL="0" distR="0" wp14:anchorId="645972D2" wp14:editId="5696D5D4">
                  <wp:extent cx="825500" cy="552171"/>
                  <wp:effectExtent l="0" t="0" r="0" b="635"/>
                  <wp:docPr id="7" name="Picture 7" descr="C:\Users\hurstk\AppData\Local\Microsoft\Windows\Temporary Internet Files\Content.IE5\MU09Q3R2\scaffolding-1617969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urstk\AppData\Local\Microsoft\Windows\Temporary Internet Files\Content.IE5\MU09Q3R2\scaffolding-1617969_960_72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0221" cy="548640"/>
                          </a:xfrm>
                          <a:prstGeom prst="rect">
                            <a:avLst/>
                          </a:prstGeom>
                          <a:noFill/>
                          <a:ln>
                            <a:noFill/>
                          </a:ln>
                        </pic:spPr>
                      </pic:pic>
                    </a:graphicData>
                  </a:graphic>
                </wp:inline>
              </w:drawing>
            </w:r>
          </w:p>
        </w:tc>
        <w:tc>
          <w:tcPr>
            <w:tcW w:w="1724" w:type="pct"/>
            <w:vAlign w:val="center"/>
          </w:tcPr>
          <w:p w14:paraId="430C31B6" w14:textId="77777777" w:rsidR="009672E4" w:rsidRPr="00EE25E0" w:rsidRDefault="009672E4" w:rsidP="009672E4">
            <w:pPr>
              <w:numPr>
                <w:ilvl w:val="0"/>
                <w:numId w:val="8"/>
              </w:numPr>
              <w:ind w:left="360"/>
            </w:pPr>
            <w:r w:rsidRPr="00EE25E0">
              <w:rPr>
                <w:b/>
              </w:rPr>
              <w:t>Adult is flexible and supportive</w:t>
            </w:r>
            <w:r w:rsidRPr="00EE25E0">
              <w:t xml:space="preserve"> and </w:t>
            </w:r>
            <w:r w:rsidRPr="00EE25E0">
              <w:rPr>
                <w:b/>
              </w:rPr>
              <w:t>provides scaffolding</w:t>
            </w:r>
            <w:r w:rsidRPr="00EE25E0">
              <w:t xml:space="preserve"> between highly directive and participatory role and non-directive encourager and scribe.</w:t>
            </w:r>
          </w:p>
        </w:tc>
        <w:tc>
          <w:tcPr>
            <w:tcW w:w="1170" w:type="pct"/>
            <w:vAlign w:val="center"/>
          </w:tcPr>
          <w:p w14:paraId="132CCBB7" w14:textId="77777777" w:rsidR="009672E4" w:rsidRDefault="009672E4" w:rsidP="009672E4">
            <w:r>
              <w:t xml:space="preserve">We are starting our relationship together and her mother is supporting our engagement and play.  </w:t>
            </w:r>
          </w:p>
          <w:p w14:paraId="45DBEF94" w14:textId="77777777" w:rsidR="009672E4" w:rsidRPr="00EE25E0" w:rsidRDefault="009672E4" w:rsidP="009672E4">
            <w:pPr>
              <w:ind w:left="360"/>
            </w:pPr>
          </w:p>
        </w:tc>
        <w:tc>
          <w:tcPr>
            <w:tcW w:w="1576" w:type="pct"/>
            <w:vAlign w:val="center"/>
          </w:tcPr>
          <w:p w14:paraId="47B44094" w14:textId="77777777" w:rsidR="009672E4" w:rsidRDefault="009672E4" w:rsidP="009672E4">
            <w:pPr>
              <w:rPr>
                <w:i/>
                <w:iCs/>
              </w:rPr>
            </w:pPr>
            <w:r>
              <w:rPr>
                <w:i/>
                <w:iCs/>
              </w:rPr>
              <w:t xml:space="preserve">I am a little too directive sometimes.  I should have picked up on her clever joke about including “nothing” in the story. </w:t>
            </w:r>
          </w:p>
          <w:p w14:paraId="691E3C4A" w14:textId="77777777" w:rsidR="009672E4" w:rsidRDefault="009672E4" w:rsidP="009672E4">
            <w:pPr>
              <w:rPr>
                <w:i/>
                <w:iCs/>
              </w:rPr>
            </w:pPr>
          </w:p>
          <w:p w14:paraId="2182E027" w14:textId="47FBCA82" w:rsidR="009672E4" w:rsidRPr="00EE25E0" w:rsidRDefault="009672E4" w:rsidP="009672E4">
            <w:r>
              <w:rPr>
                <w:i/>
                <w:iCs/>
              </w:rPr>
              <w:t>I do know she loves music from a conversation with her mother and so we start to sing our story a bit to add interest.</w:t>
            </w:r>
            <w:bookmarkStart w:id="0" w:name="_GoBack"/>
            <w:bookmarkEnd w:id="0"/>
          </w:p>
        </w:tc>
      </w:tr>
    </w:tbl>
    <w:p w14:paraId="41F63B7B" w14:textId="77777777" w:rsidR="00EE25E0" w:rsidRDefault="00EE25E0"/>
    <w:sectPr w:rsidR="00EE25E0" w:rsidSect="009672E4">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8861A" w14:textId="77777777" w:rsidR="004F08C3" w:rsidRDefault="004F08C3" w:rsidP="00464C33">
      <w:r>
        <w:separator/>
      </w:r>
    </w:p>
  </w:endnote>
  <w:endnote w:type="continuationSeparator" w:id="0">
    <w:p w14:paraId="2B68BA6F" w14:textId="77777777" w:rsidR="004F08C3" w:rsidRDefault="004F08C3" w:rsidP="004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7393" w14:textId="77777777" w:rsidR="00E60849" w:rsidRDefault="00E6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8BD3" w14:textId="77777777" w:rsidR="00464C33" w:rsidRPr="00464C33" w:rsidRDefault="00464C33">
    <w:pPr>
      <w:pStyle w:val="Footer"/>
      <w:rPr>
        <w:sz w:val="20"/>
        <w:szCs w:val="20"/>
      </w:rPr>
    </w:pPr>
    <w:r w:rsidRPr="00464C33">
      <w:rPr>
        <w:sz w:val="20"/>
        <w:szCs w:val="20"/>
      </w:rPr>
      <w:t xml:space="preserve">Six Essential Components </w:t>
    </w:r>
    <w:r w:rsidR="00E60849">
      <w:rPr>
        <w:sz w:val="20"/>
        <w:szCs w:val="20"/>
      </w:rPr>
      <w:t xml:space="preserve">of Play-Based Story Creation </w:t>
    </w:r>
    <w:r w:rsidRPr="00464C33">
      <w:rPr>
        <w:sz w:val="20"/>
        <w:szCs w:val="20"/>
      </w:rPr>
      <w:t>– Reflecting on Instruction</w:t>
    </w:r>
  </w:p>
  <w:p w14:paraId="26DC0402" w14:textId="77777777" w:rsidR="00464C33" w:rsidRDefault="00464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8D30" w14:textId="77777777" w:rsidR="00E60849" w:rsidRDefault="00E6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13981" w14:textId="77777777" w:rsidR="004F08C3" w:rsidRDefault="004F08C3" w:rsidP="00464C33">
      <w:r>
        <w:separator/>
      </w:r>
    </w:p>
  </w:footnote>
  <w:footnote w:type="continuationSeparator" w:id="0">
    <w:p w14:paraId="4D13B427" w14:textId="77777777" w:rsidR="004F08C3" w:rsidRDefault="004F08C3" w:rsidP="0046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BFDC" w14:textId="77777777" w:rsidR="00E60849" w:rsidRDefault="00E60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1AF2" w14:textId="77777777" w:rsidR="00E60849" w:rsidRDefault="00E60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F88B" w14:textId="77777777" w:rsidR="00E60849" w:rsidRDefault="00E60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6EF"/>
    <w:multiLevelType w:val="hybridMultilevel"/>
    <w:tmpl w:val="0DE2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2624D"/>
    <w:multiLevelType w:val="hybridMultilevel"/>
    <w:tmpl w:val="58926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E915F5"/>
    <w:multiLevelType w:val="hybridMultilevel"/>
    <w:tmpl w:val="FDD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2118B"/>
    <w:multiLevelType w:val="hybridMultilevel"/>
    <w:tmpl w:val="453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32B7F"/>
    <w:multiLevelType w:val="hybridMultilevel"/>
    <w:tmpl w:val="C3F6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A3E70"/>
    <w:multiLevelType w:val="hybridMultilevel"/>
    <w:tmpl w:val="1E7A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740DF"/>
    <w:multiLevelType w:val="hybridMultilevel"/>
    <w:tmpl w:val="EB409AB2"/>
    <w:lvl w:ilvl="0" w:tplc="681EC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72DF4"/>
    <w:multiLevelType w:val="hybridMultilevel"/>
    <w:tmpl w:val="69CA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C0846"/>
    <w:multiLevelType w:val="hybridMultilevel"/>
    <w:tmpl w:val="05E8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F4FBA"/>
    <w:multiLevelType w:val="hybridMultilevel"/>
    <w:tmpl w:val="9BF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3"/>
  </w:num>
  <w:num w:numId="6">
    <w:abstractNumId w:val="0"/>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E0"/>
    <w:rsid w:val="001272DC"/>
    <w:rsid w:val="001A1AF8"/>
    <w:rsid w:val="00207087"/>
    <w:rsid w:val="00275272"/>
    <w:rsid w:val="002F06C8"/>
    <w:rsid w:val="00361909"/>
    <w:rsid w:val="004605B4"/>
    <w:rsid w:val="00464C33"/>
    <w:rsid w:val="004F08C3"/>
    <w:rsid w:val="004F21C2"/>
    <w:rsid w:val="004F2849"/>
    <w:rsid w:val="004F4022"/>
    <w:rsid w:val="00673B44"/>
    <w:rsid w:val="00705866"/>
    <w:rsid w:val="007A3E58"/>
    <w:rsid w:val="007B68CB"/>
    <w:rsid w:val="008B3DB0"/>
    <w:rsid w:val="008C59A0"/>
    <w:rsid w:val="00911833"/>
    <w:rsid w:val="009672E4"/>
    <w:rsid w:val="00970696"/>
    <w:rsid w:val="009A5FD6"/>
    <w:rsid w:val="009E2717"/>
    <w:rsid w:val="00A7697D"/>
    <w:rsid w:val="00A76D3C"/>
    <w:rsid w:val="00D25208"/>
    <w:rsid w:val="00E03C94"/>
    <w:rsid w:val="00E60849"/>
    <w:rsid w:val="00EE25E0"/>
    <w:rsid w:val="00F00BC3"/>
    <w:rsid w:val="00F8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4363"/>
  <w15:docId w15:val="{A55C33C1-7993-2848-9878-BE7024D5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AF8"/>
  </w:style>
  <w:style w:type="paragraph" w:styleId="Heading1">
    <w:name w:val="heading 1"/>
    <w:basedOn w:val="Normal"/>
    <w:next w:val="Normal"/>
    <w:link w:val="Heading1Char"/>
    <w:qFormat/>
    <w:rsid w:val="001A1AF8"/>
    <w:pPr>
      <w:keepNext/>
      <w:keepLines/>
      <w:spacing w:before="240" w:after="120"/>
      <w:outlineLvl w:val="0"/>
    </w:pPr>
    <w:rPr>
      <w:rFonts w:eastAsiaTheme="majorEastAsia" w:cstheme="majorBidi"/>
      <w:b/>
      <w:bCs/>
      <w:color w:val="861714"/>
      <w:sz w:val="28"/>
      <w:szCs w:val="28"/>
    </w:rPr>
  </w:style>
  <w:style w:type="paragraph" w:styleId="Heading2">
    <w:name w:val="heading 2"/>
    <w:basedOn w:val="Normal"/>
    <w:next w:val="Normal"/>
    <w:link w:val="Heading2Char"/>
    <w:qFormat/>
    <w:rsid w:val="001A1AF8"/>
    <w:pPr>
      <w:keepNext/>
      <w:keepLines/>
      <w:spacing w:before="120" w:after="120"/>
      <w:outlineLvl w:val="1"/>
    </w:pPr>
    <w:rPr>
      <w:rFonts w:eastAsiaTheme="majorEastAsia" w:cstheme="majorBidi"/>
      <w:b/>
      <w:bCs/>
      <w:color w:val="382466"/>
      <w:szCs w:val="26"/>
    </w:rPr>
  </w:style>
  <w:style w:type="paragraph" w:styleId="Heading3">
    <w:name w:val="heading 3"/>
    <w:basedOn w:val="Normal"/>
    <w:next w:val="Normal"/>
    <w:link w:val="Heading3Char"/>
    <w:autoRedefine/>
    <w:qFormat/>
    <w:rsid w:val="001A1AF8"/>
    <w:pPr>
      <w:keepNext/>
      <w:keepLines/>
      <w:spacing w:before="120" w:after="12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1AF8"/>
    <w:pPr>
      <w:spacing w:before="240" w:after="60"/>
      <w:jc w:val="center"/>
      <w:outlineLvl w:val="0"/>
    </w:pPr>
    <w:rPr>
      <w:rFonts w:ascii="Arial Bold" w:eastAsiaTheme="majorEastAsia" w:hAnsi="Arial Bold" w:cstheme="majorBidi"/>
      <w:b/>
      <w:bCs/>
      <w:kern w:val="28"/>
      <w:sz w:val="32"/>
      <w:szCs w:val="32"/>
    </w:rPr>
  </w:style>
  <w:style w:type="character" w:customStyle="1" w:styleId="TitleChar">
    <w:name w:val="Title Char"/>
    <w:basedOn w:val="DefaultParagraphFont"/>
    <w:link w:val="Title"/>
    <w:rsid w:val="001A1AF8"/>
    <w:rPr>
      <w:rFonts w:ascii="Arial Bold" w:eastAsiaTheme="majorEastAsia" w:hAnsi="Arial Bold" w:cstheme="majorBidi"/>
      <w:b/>
      <w:bCs/>
      <w:kern w:val="28"/>
      <w:sz w:val="32"/>
      <w:szCs w:val="32"/>
    </w:rPr>
  </w:style>
  <w:style w:type="paragraph" w:styleId="TOC1">
    <w:name w:val="toc 1"/>
    <w:basedOn w:val="Normal"/>
    <w:next w:val="Normal"/>
    <w:autoRedefine/>
    <w:rsid w:val="001A1AF8"/>
  </w:style>
  <w:style w:type="paragraph" w:styleId="ListParagraph">
    <w:name w:val="List Paragraph"/>
    <w:basedOn w:val="Normal"/>
    <w:uiPriority w:val="34"/>
    <w:qFormat/>
    <w:rsid w:val="001A1AF8"/>
    <w:pPr>
      <w:ind w:left="720"/>
    </w:pPr>
    <w:rPr>
      <w:rFonts w:eastAsia="Times New Roman"/>
    </w:rPr>
  </w:style>
  <w:style w:type="character" w:customStyle="1" w:styleId="Heading1Char">
    <w:name w:val="Heading 1 Char"/>
    <w:basedOn w:val="DefaultParagraphFont"/>
    <w:link w:val="Heading1"/>
    <w:rsid w:val="001A1AF8"/>
    <w:rPr>
      <w:rFonts w:ascii="Arial" w:eastAsiaTheme="majorEastAsia" w:hAnsi="Arial" w:cstheme="majorBidi"/>
      <w:b/>
      <w:bCs/>
      <w:color w:val="861714"/>
      <w:sz w:val="28"/>
      <w:szCs w:val="28"/>
    </w:rPr>
  </w:style>
  <w:style w:type="character" w:customStyle="1" w:styleId="Heading2Char">
    <w:name w:val="Heading 2 Char"/>
    <w:basedOn w:val="DefaultParagraphFont"/>
    <w:link w:val="Heading2"/>
    <w:rsid w:val="001A1AF8"/>
    <w:rPr>
      <w:rFonts w:ascii="Arial" w:eastAsiaTheme="majorEastAsia" w:hAnsi="Arial" w:cstheme="majorBidi"/>
      <w:b/>
      <w:bCs/>
      <w:color w:val="382466"/>
      <w:sz w:val="24"/>
      <w:szCs w:val="26"/>
    </w:rPr>
  </w:style>
  <w:style w:type="character" w:styleId="Hyperlink">
    <w:name w:val="Hyperlink"/>
    <w:basedOn w:val="DefaultParagraphFont"/>
    <w:rsid w:val="001A1AF8"/>
    <w:rPr>
      <w:color w:val="0000FF" w:themeColor="hyperlink"/>
      <w:u w:val="single"/>
    </w:rPr>
  </w:style>
  <w:style w:type="character" w:customStyle="1" w:styleId="Heading3Char">
    <w:name w:val="Heading 3 Char"/>
    <w:basedOn w:val="DefaultParagraphFont"/>
    <w:link w:val="Heading3"/>
    <w:rsid w:val="001A1AF8"/>
    <w:rPr>
      <w:rFonts w:ascii="Arial" w:eastAsiaTheme="majorEastAsia" w:hAnsi="Arial" w:cstheme="majorBidi"/>
      <w:b/>
      <w:bCs/>
      <w:sz w:val="24"/>
      <w:szCs w:val="24"/>
    </w:rPr>
  </w:style>
  <w:style w:type="paragraph" w:styleId="Subtitle">
    <w:name w:val="Subtitle"/>
    <w:basedOn w:val="Normal"/>
    <w:next w:val="Normal"/>
    <w:link w:val="SubtitleChar"/>
    <w:autoRedefine/>
    <w:qFormat/>
    <w:rsid w:val="004F21C2"/>
    <w:pPr>
      <w:numPr>
        <w:ilvl w:val="1"/>
      </w:numPr>
      <w:spacing w:before="240" w:after="480"/>
      <w:jc w:val="center"/>
    </w:pPr>
    <w:rPr>
      <w:rFonts w:eastAsiaTheme="majorEastAsia" w:cstheme="majorBidi"/>
      <w:i/>
      <w:iCs/>
      <w:spacing w:val="15"/>
      <w:sz w:val="32"/>
    </w:rPr>
  </w:style>
  <w:style w:type="character" w:customStyle="1" w:styleId="SubtitleChar">
    <w:name w:val="Subtitle Char"/>
    <w:basedOn w:val="DefaultParagraphFont"/>
    <w:link w:val="Subtitle"/>
    <w:rsid w:val="004F21C2"/>
    <w:rPr>
      <w:rFonts w:eastAsiaTheme="majorEastAsia" w:cstheme="majorBidi"/>
      <w:i/>
      <w:iCs/>
      <w:spacing w:val="15"/>
      <w:sz w:val="32"/>
    </w:rPr>
  </w:style>
  <w:style w:type="paragraph" w:styleId="Header">
    <w:name w:val="header"/>
    <w:basedOn w:val="Normal"/>
    <w:link w:val="HeaderChar"/>
    <w:autoRedefine/>
    <w:rsid w:val="001A1AF8"/>
    <w:pPr>
      <w:tabs>
        <w:tab w:val="center" w:pos="4680"/>
        <w:tab w:val="right" w:pos="9360"/>
      </w:tabs>
      <w:jc w:val="center"/>
    </w:pPr>
    <w:rPr>
      <w:b/>
      <w:sz w:val="28"/>
    </w:rPr>
  </w:style>
  <w:style w:type="character" w:customStyle="1" w:styleId="HeaderChar">
    <w:name w:val="Header Char"/>
    <w:basedOn w:val="DefaultParagraphFont"/>
    <w:link w:val="Header"/>
    <w:rsid w:val="001A1AF8"/>
    <w:rPr>
      <w:rFonts w:ascii="Arial" w:hAnsi="Arial"/>
      <w:b/>
      <w:sz w:val="28"/>
      <w:szCs w:val="24"/>
    </w:rPr>
  </w:style>
  <w:style w:type="table" w:styleId="TableGrid">
    <w:name w:val="Table Grid"/>
    <w:basedOn w:val="TableNormal"/>
    <w:rsid w:val="001A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9A0"/>
    <w:rPr>
      <w:rFonts w:ascii="Tahoma" w:hAnsi="Tahoma" w:cs="Tahoma"/>
      <w:sz w:val="16"/>
      <w:szCs w:val="16"/>
    </w:rPr>
  </w:style>
  <w:style w:type="character" w:customStyle="1" w:styleId="BalloonTextChar">
    <w:name w:val="Balloon Text Char"/>
    <w:basedOn w:val="DefaultParagraphFont"/>
    <w:link w:val="BalloonText"/>
    <w:rsid w:val="008C59A0"/>
    <w:rPr>
      <w:rFonts w:ascii="Tahoma" w:hAnsi="Tahoma" w:cs="Tahoma"/>
      <w:sz w:val="16"/>
      <w:szCs w:val="16"/>
    </w:rPr>
  </w:style>
  <w:style w:type="paragraph" w:styleId="Footer">
    <w:name w:val="footer"/>
    <w:basedOn w:val="Normal"/>
    <w:link w:val="FooterChar"/>
    <w:uiPriority w:val="99"/>
    <w:rsid w:val="00464C33"/>
    <w:pPr>
      <w:tabs>
        <w:tab w:val="center" w:pos="4680"/>
        <w:tab w:val="right" w:pos="9360"/>
      </w:tabs>
    </w:pPr>
  </w:style>
  <w:style w:type="character" w:customStyle="1" w:styleId="FooterChar">
    <w:name w:val="Footer Char"/>
    <w:basedOn w:val="DefaultParagraphFont"/>
    <w:link w:val="Footer"/>
    <w:uiPriority w:val="99"/>
    <w:rsid w:val="0046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TSBVI</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Hurst</dc:creator>
  <cp:lastModifiedBy>Charlotte Cushman</cp:lastModifiedBy>
  <cp:revision>2</cp:revision>
  <dcterms:created xsi:type="dcterms:W3CDTF">2019-11-19T16:41:00Z</dcterms:created>
  <dcterms:modified xsi:type="dcterms:W3CDTF">2019-11-19T16:41:00Z</dcterms:modified>
</cp:coreProperties>
</file>